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 w:cs="Times New Roman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>附件：</w:t>
      </w:r>
    </w:p>
    <w:p>
      <w:pPr>
        <w:jc w:val="center"/>
        <w:rPr>
          <w:rFonts w:ascii="宋体" w:cs="Times New Roman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各承销团成员初始基本代销额度比例表</w:t>
      </w:r>
    </w:p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1616"/>
        <w:gridCol w:w="1056"/>
        <w:gridCol w:w="1341"/>
        <w:gridCol w:w="1896"/>
        <w:gridCol w:w="10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机构代码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机构简称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比例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机构代码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机构简称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比例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工商银行**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20.38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1028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成都银行*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0.</w:t>
            </w: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37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1002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农业银行*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12.23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1030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西安银行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0.</w:t>
            </w: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16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1003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中国银行*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8.41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1034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富滇银行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0.1</w:t>
            </w: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0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1004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建设银行*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20.19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1037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宁波银行*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0.</w:t>
            </w: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14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1005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交通银行*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5.13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1041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徽商银行*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0.</w:t>
            </w: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31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中信银行*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1.04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1063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汉口银行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0.2</w:t>
            </w: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9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1007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光大银行*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1.29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1084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乌鲁木齐银行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0.</w:t>
            </w: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15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华夏银行*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0.63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恒丰银行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0.</w:t>
            </w: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07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1011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兴业银行*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0.</w:t>
            </w: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40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晋商银行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0.27%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1012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招商银行**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2.45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1109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浙商银行*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0.</w:t>
            </w: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23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1013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平安银行*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0.</w:t>
            </w: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33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1111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江苏银行**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30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/>
              </w:rPr>
              <w:t>1014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民生银行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0.</w:t>
            </w: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24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  <w:p>
            <w:pPr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5008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邮储银行**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13.74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1015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北京银行*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1.3</w:t>
            </w: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9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5011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北京农商行*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36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1016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上海银行*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0.99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5014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上海农商行*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0.</w:t>
            </w: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38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1017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南京银行*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0.</w:t>
            </w: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5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5015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青岛农商行*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0.</w:t>
            </w: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53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1020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广发银行*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0.98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5016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重庆农商行*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0.6</w:t>
            </w: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5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1021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天津银行*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0.</w:t>
            </w: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17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5017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广州农商行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0.</w:t>
            </w: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58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河北银行*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0.</w:t>
            </w: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28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5018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东莞农商行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0.21%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1023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杭州银行*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0.</w:t>
            </w: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40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5020</w:t>
            </w:r>
          </w:p>
        </w:tc>
        <w:tc>
          <w:tcPr>
            <w:tcW w:w="1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成都农商行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0.</w:t>
            </w: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34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青岛银行*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0.3</w:t>
            </w: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 w:eastAsia="zh-CN"/>
              </w:rPr>
              <w:t>0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"/>
              </w:rPr>
              <w:t>5022</w:t>
            </w:r>
          </w:p>
        </w:tc>
        <w:tc>
          <w:tcPr>
            <w:tcW w:w="18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eastAsia="zh-CN"/>
              </w:rPr>
              <w:t>赣州农商行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0.06%</w:t>
            </w:r>
          </w:p>
        </w:tc>
      </w:tr>
    </w:tbl>
    <w:p>
      <w:pPr>
        <w:rPr>
          <w:rFonts w:ascii="仿宋" w:hAnsi="仿宋" w:eastAsia="仿宋" w:cs="Times New Roman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注：加</w:t>
      </w:r>
      <w:r>
        <w:rPr>
          <w:rFonts w:ascii="仿宋" w:hAnsi="仿宋" w:eastAsia="仿宋" w:cs="仿宋_GB2312"/>
          <w:sz w:val="30"/>
          <w:szCs w:val="30"/>
        </w:rPr>
        <w:t>*</w:t>
      </w:r>
      <w:r>
        <w:rPr>
          <w:rFonts w:hint="eastAsia" w:ascii="仿宋" w:hAnsi="仿宋" w:eastAsia="仿宋" w:cs="仿宋_GB2312"/>
          <w:sz w:val="30"/>
          <w:szCs w:val="30"/>
        </w:rPr>
        <w:t>的承销团成员为网银成员</w:t>
      </w:r>
      <w:r>
        <w:rPr>
          <w:rFonts w:hint="eastAsia" w:ascii="仿宋" w:hAnsi="仿宋" w:eastAsia="仿宋" w:cs="仿宋_GB2312"/>
          <w:sz w:val="30"/>
          <w:szCs w:val="30"/>
          <w:lang w:eastAsia="zh-CN"/>
        </w:rPr>
        <w:t>，加</w:t>
      </w:r>
      <w:r>
        <w:rPr>
          <w:rFonts w:ascii="仿宋" w:hAnsi="仿宋" w:eastAsia="仿宋" w:cs="仿宋_GB2312"/>
          <w:sz w:val="30"/>
          <w:szCs w:val="30"/>
        </w:rPr>
        <w:t>**</w:t>
      </w:r>
      <w:r>
        <w:rPr>
          <w:rFonts w:hint="eastAsia" w:ascii="仿宋" w:hAnsi="仿宋" w:eastAsia="仿宋" w:cs="仿宋_GB2312"/>
          <w:sz w:val="30"/>
          <w:szCs w:val="30"/>
          <w:lang w:eastAsia="zh-CN"/>
        </w:rPr>
        <w:t>的既是网银成员，又是手机银行试点成员</w:t>
      </w:r>
      <w:bookmarkStart w:id="0" w:name="_GoBack"/>
      <w:bookmarkEnd w:id="0"/>
      <w:r>
        <w:rPr>
          <w:rFonts w:hint="eastAsia" w:ascii="仿宋" w:hAnsi="仿宋" w:eastAsia="仿宋" w:cs="仿宋_GB2312"/>
          <w:sz w:val="30"/>
          <w:szCs w:val="30"/>
        </w:rPr>
        <w:t>。</w:t>
      </w:r>
    </w:p>
    <w:sectPr>
      <w:pgSz w:w="11906" w:h="16838"/>
      <w:pgMar w:top="1304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NotTrackMoves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DD1"/>
    <w:rsid w:val="00020F93"/>
    <w:rsid w:val="000249FA"/>
    <w:rsid w:val="00025393"/>
    <w:rsid w:val="00031301"/>
    <w:rsid w:val="00035615"/>
    <w:rsid w:val="000473C7"/>
    <w:rsid w:val="000A264F"/>
    <w:rsid w:val="000C1FFD"/>
    <w:rsid w:val="000E6485"/>
    <w:rsid w:val="00101BDA"/>
    <w:rsid w:val="00132DC6"/>
    <w:rsid w:val="00140E3B"/>
    <w:rsid w:val="002226A6"/>
    <w:rsid w:val="00256026"/>
    <w:rsid w:val="0026240D"/>
    <w:rsid w:val="00275BCB"/>
    <w:rsid w:val="002B08ED"/>
    <w:rsid w:val="002C3CAF"/>
    <w:rsid w:val="00306EFA"/>
    <w:rsid w:val="00334EF5"/>
    <w:rsid w:val="00383084"/>
    <w:rsid w:val="00395B25"/>
    <w:rsid w:val="003D3DC0"/>
    <w:rsid w:val="003D7DD1"/>
    <w:rsid w:val="003D7E42"/>
    <w:rsid w:val="004611C1"/>
    <w:rsid w:val="00464ECB"/>
    <w:rsid w:val="00477182"/>
    <w:rsid w:val="004D6E61"/>
    <w:rsid w:val="004D7D98"/>
    <w:rsid w:val="005349D7"/>
    <w:rsid w:val="0055394C"/>
    <w:rsid w:val="005702C2"/>
    <w:rsid w:val="0057507F"/>
    <w:rsid w:val="005810CB"/>
    <w:rsid w:val="00586CEE"/>
    <w:rsid w:val="00661DEF"/>
    <w:rsid w:val="006656B8"/>
    <w:rsid w:val="006760E1"/>
    <w:rsid w:val="006872C6"/>
    <w:rsid w:val="006D73AF"/>
    <w:rsid w:val="006F218A"/>
    <w:rsid w:val="00701280"/>
    <w:rsid w:val="0072292B"/>
    <w:rsid w:val="00781265"/>
    <w:rsid w:val="007844A0"/>
    <w:rsid w:val="007C751D"/>
    <w:rsid w:val="007E64CE"/>
    <w:rsid w:val="008216C3"/>
    <w:rsid w:val="008220CE"/>
    <w:rsid w:val="00846360"/>
    <w:rsid w:val="00862829"/>
    <w:rsid w:val="00867908"/>
    <w:rsid w:val="00877D5A"/>
    <w:rsid w:val="008A5B71"/>
    <w:rsid w:val="008A6B97"/>
    <w:rsid w:val="008A7BBD"/>
    <w:rsid w:val="008B05BC"/>
    <w:rsid w:val="008F77E3"/>
    <w:rsid w:val="009361A3"/>
    <w:rsid w:val="009605C3"/>
    <w:rsid w:val="00961171"/>
    <w:rsid w:val="00963881"/>
    <w:rsid w:val="00971CE7"/>
    <w:rsid w:val="00983AFB"/>
    <w:rsid w:val="009D4DA4"/>
    <w:rsid w:val="00A3080C"/>
    <w:rsid w:val="00A45B53"/>
    <w:rsid w:val="00A7683C"/>
    <w:rsid w:val="00A9094F"/>
    <w:rsid w:val="00AF3D37"/>
    <w:rsid w:val="00B01A86"/>
    <w:rsid w:val="00B16F6D"/>
    <w:rsid w:val="00B32E7F"/>
    <w:rsid w:val="00B34ECC"/>
    <w:rsid w:val="00B42031"/>
    <w:rsid w:val="00B74D1D"/>
    <w:rsid w:val="00BB55C7"/>
    <w:rsid w:val="00BC0E28"/>
    <w:rsid w:val="00C02F0B"/>
    <w:rsid w:val="00C43AAB"/>
    <w:rsid w:val="00C476DE"/>
    <w:rsid w:val="00C804CC"/>
    <w:rsid w:val="00C95DD5"/>
    <w:rsid w:val="00CB5FC8"/>
    <w:rsid w:val="00CD424F"/>
    <w:rsid w:val="00D0034B"/>
    <w:rsid w:val="00D22119"/>
    <w:rsid w:val="00D245A5"/>
    <w:rsid w:val="00D372EC"/>
    <w:rsid w:val="00D76702"/>
    <w:rsid w:val="00D92C72"/>
    <w:rsid w:val="00DB72AC"/>
    <w:rsid w:val="00DC4F6C"/>
    <w:rsid w:val="00DD661B"/>
    <w:rsid w:val="00DE052D"/>
    <w:rsid w:val="00DF129C"/>
    <w:rsid w:val="00E15CFE"/>
    <w:rsid w:val="00E53250"/>
    <w:rsid w:val="00EB3554"/>
    <w:rsid w:val="00EB6E9D"/>
    <w:rsid w:val="00EC6589"/>
    <w:rsid w:val="00EF6594"/>
    <w:rsid w:val="00FA7D97"/>
    <w:rsid w:val="5FB6BA88"/>
    <w:rsid w:val="6AFEAB1F"/>
    <w:rsid w:val="7EFF84F1"/>
    <w:rsid w:val="7FBFF2D6"/>
    <w:rsid w:val="DF9A5112"/>
    <w:rsid w:val="FACF0D75"/>
    <w:rsid w:val="FFE7FC0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semiHidden/>
    <w:qFormat/>
    <w:locked/>
    <w:uiPriority w:val="99"/>
    <w:rPr>
      <w:sz w:val="18"/>
      <w:szCs w:val="18"/>
    </w:rPr>
  </w:style>
  <w:style w:type="character" w:customStyle="1" w:styleId="7">
    <w:name w:val="页脚 Char"/>
    <w:link w:val="2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108</Words>
  <Characters>622</Characters>
  <Lines>5</Lines>
  <Paragraphs>1</Paragraphs>
  <TotalTime>1</TotalTime>
  <ScaleCrop>false</ScaleCrop>
  <LinksUpToDate>false</LinksUpToDate>
  <CharactersWithSpaces>729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2015-03-28T02:14:00Z</dcterms:created>
  <dc:creator>admin</dc:creator>
  <cp:lastModifiedBy>liubin</cp:lastModifiedBy>
  <cp:lastPrinted>2021-03-25T01:32:00Z</cp:lastPrinted>
  <dcterms:modified xsi:type="dcterms:W3CDTF">2022-03-25T09:42:07Z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